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A881" w14:textId="77777777" w:rsidR="005556C9" w:rsidRPr="00C018B7" w:rsidRDefault="005556C9" w:rsidP="005556C9">
      <w:pPr>
        <w:shd w:val="clear" w:color="auto" w:fill="FFFFFF"/>
        <w:spacing w:before="100" w:beforeAutospacing="1" w:after="121" w:line="276" w:lineRule="auto"/>
        <w:ind w:left="142" w:hanging="654"/>
        <w:contextualSpacing/>
        <w:jc w:val="both"/>
        <w:rPr>
          <w:bCs/>
          <w:sz w:val="28"/>
          <w:szCs w:val="28"/>
          <w:lang w:val="ru-RU" w:eastAsia="ru-RU"/>
        </w:rPr>
      </w:pPr>
    </w:p>
    <w:tbl>
      <w:tblPr>
        <w:tblW w:w="8789" w:type="dxa"/>
        <w:tblInd w:w="562" w:type="dxa"/>
        <w:tblLook w:val="04A0" w:firstRow="1" w:lastRow="0" w:firstColumn="1" w:lastColumn="0" w:noHBand="0" w:noVBand="1"/>
      </w:tblPr>
      <w:tblGrid>
        <w:gridCol w:w="562"/>
        <w:gridCol w:w="5103"/>
        <w:gridCol w:w="3124"/>
      </w:tblGrid>
      <w:tr w:rsidR="005556C9" w:rsidRPr="00D56BEF" w14:paraId="39B7B1CE" w14:textId="77777777" w:rsidTr="005556C9">
        <w:trPr>
          <w:trHeight w:val="15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6648" w14:textId="77777777" w:rsidR="005556C9" w:rsidRPr="001C08C8" w:rsidRDefault="005556C9" w:rsidP="009B7932">
            <w:pPr>
              <w:spacing w:line="276" w:lineRule="auto"/>
              <w:contextualSpacing/>
              <w:jc w:val="center"/>
              <w:rPr>
                <w:b/>
                <w:bCs/>
                <w:lang w:val="ru-RU" w:eastAsia="ru-RU"/>
              </w:rPr>
            </w:pPr>
          </w:p>
          <w:p w14:paraId="124161DA" w14:textId="77777777" w:rsidR="00D56BEF" w:rsidRPr="00D56BEF" w:rsidRDefault="00D56BEF" w:rsidP="00D56BEF">
            <w:pPr>
              <w:spacing w:line="276" w:lineRule="auto"/>
              <w:contextualSpacing/>
              <w:jc w:val="center"/>
              <w:rPr>
                <w:b/>
                <w:bCs/>
                <w:lang w:eastAsia="ru-RU"/>
              </w:rPr>
            </w:pPr>
            <w:r w:rsidRPr="00D56BEF">
              <w:rPr>
                <w:b/>
                <w:bCs/>
                <w:lang w:eastAsia="ru-RU"/>
              </w:rPr>
              <w:t>“FORSAZH” Tariff*</w:t>
            </w:r>
          </w:p>
          <w:p w14:paraId="7153A689" w14:textId="77777777" w:rsidR="00D56BEF" w:rsidRPr="00D56BEF" w:rsidRDefault="00D56BEF" w:rsidP="00D56BEF">
            <w:pPr>
              <w:spacing w:line="276" w:lineRule="auto"/>
              <w:contextualSpacing/>
              <w:jc w:val="center"/>
              <w:rPr>
                <w:b/>
                <w:bCs/>
                <w:lang w:eastAsia="ru-RU"/>
              </w:rPr>
            </w:pPr>
            <w:r w:rsidRPr="00D56BEF">
              <w:rPr>
                <w:b/>
                <w:bCs/>
                <w:lang w:eastAsia="ru-RU"/>
              </w:rPr>
              <w:t>Fees for executing transactions for gas stations (fuel stations)</w:t>
            </w:r>
          </w:p>
          <w:p w14:paraId="55C9CC83" w14:textId="05103585" w:rsidR="005556C9" w:rsidRPr="00D56BEF" w:rsidRDefault="00D56BEF" w:rsidP="00D56BE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56BEF">
              <w:rPr>
                <w:b/>
                <w:bCs/>
                <w:lang w:eastAsia="ru-RU"/>
              </w:rPr>
              <w:t>This tariff is valid from April 1 through October 1, 2026.</w:t>
            </w:r>
          </w:p>
        </w:tc>
      </w:tr>
      <w:tr w:rsidR="005556C9" w:rsidRPr="001C08C8" w14:paraId="73AA41C0" w14:textId="77777777" w:rsidTr="005556C9">
        <w:trPr>
          <w:trHeight w:val="68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CFB1C" w14:textId="05C516B7" w:rsidR="005556C9" w:rsidRPr="001C08C8" w:rsidRDefault="00D56BEF" w:rsidP="009B7932">
            <w:pPr>
              <w:jc w:val="center"/>
              <w:rPr>
                <w:b/>
                <w:bCs/>
                <w:lang w:eastAsia="ru-RU"/>
              </w:rPr>
            </w:pPr>
            <w:r w:rsidRPr="00D56BEF">
              <w:rPr>
                <w:b/>
                <w:bCs/>
                <w:lang w:eastAsia="ru-RU"/>
              </w:rPr>
              <w:t>Transactions in the national currency</w:t>
            </w:r>
          </w:p>
        </w:tc>
      </w:tr>
      <w:tr w:rsidR="005556C9" w:rsidRPr="001C08C8" w14:paraId="0A78685C" w14:textId="77777777" w:rsidTr="005556C9">
        <w:trPr>
          <w:trHeight w:val="4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681F" w14:textId="77777777" w:rsidR="005556C9" w:rsidRPr="001C08C8" w:rsidRDefault="005556C9" w:rsidP="009B7932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5364" w14:textId="27AFDD02" w:rsidR="005556C9" w:rsidRPr="001C08C8" w:rsidRDefault="00D56BEF" w:rsidP="009B7932">
            <w:pPr>
              <w:rPr>
                <w:lang w:eastAsia="ru-RU"/>
              </w:rPr>
            </w:pPr>
            <w:r w:rsidRPr="00D56BEF">
              <w:rPr>
                <w:lang w:eastAsia="ru-RU"/>
              </w:rPr>
              <w:t>Opening of a primary account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ECE9" w14:textId="728B5763" w:rsidR="005556C9" w:rsidRPr="001C08C8" w:rsidRDefault="00F00221" w:rsidP="009B7932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F00221" w:rsidRPr="001C08C8" w14:paraId="3F98331E" w14:textId="77777777" w:rsidTr="005556C9">
        <w:trPr>
          <w:trHeight w:val="4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8505D" w14:textId="77777777" w:rsidR="00F00221" w:rsidRPr="001C08C8" w:rsidRDefault="00F00221" w:rsidP="00F00221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C971" w14:textId="58E95B33" w:rsidR="00F00221" w:rsidRPr="001C08C8" w:rsidRDefault="00F00221" w:rsidP="00F00221">
            <w:pPr>
              <w:rPr>
                <w:lang w:eastAsia="ru-RU"/>
              </w:rPr>
            </w:pPr>
            <w:r w:rsidRPr="00D56BEF">
              <w:rPr>
                <w:lang w:eastAsia="ru-RU"/>
              </w:rPr>
              <w:t>Secondary account opening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BCBB" w14:textId="2DDF2F61" w:rsidR="00F00221" w:rsidRPr="001C08C8" w:rsidRDefault="00F00221" w:rsidP="00F00221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F00221" w:rsidRPr="001C08C8" w14:paraId="3A7F2782" w14:textId="77777777" w:rsidTr="005556C9">
        <w:trPr>
          <w:trHeight w:val="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CFED" w14:textId="77777777" w:rsidR="00F00221" w:rsidRPr="001C08C8" w:rsidRDefault="00F00221" w:rsidP="00F00221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A29E" w14:textId="41A56595" w:rsidR="00F00221" w:rsidRPr="001C08C8" w:rsidRDefault="00F00221" w:rsidP="00F00221">
            <w:pPr>
              <w:rPr>
                <w:lang w:eastAsia="ru-RU"/>
              </w:rPr>
            </w:pPr>
            <w:r w:rsidRPr="00D56BEF">
              <w:rPr>
                <w:lang w:eastAsia="ru-RU"/>
              </w:rPr>
              <w:t>Account closure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7A57" w14:textId="5D286B84" w:rsidR="00F00221" w:rsidRPr="001C08C8" w:rsidRDefault="00F00221" w:rsidP="00F00221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F00221" w:rsidRPr="001C08C8" w14:paraId="57135422" w14:textId="77777777" w:rsidTr="005556C9">
        <w:trPr>
          <w:trHeight w:val="4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B8024" w14:textId="77777777" w:rsidR="00F00221" w:rsidRPr="001C08C8" w:rsidRDefault="00F00221" w:rsidP="00F00221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BDB8" w14:textId="6C04A1D5" w:rsidR="00F00221" w:rsidRPr="001C08C8" w:rsidRDefault="00F00221" w:rsidP="00F00221">
            <w:pPr>
              <w:rPr>
                <w:lang w:eastAsia="ru-RU"/>
              </w:rPr>
            </w:pPr>
            <w:r w:rsidRPr="00D56BEF">
              <w:rPr>
                <w:lang w:eastAsia="ru-RU"/>
              </w:rPr>
              <w:t>Client account re-registration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111C" w14:textId="22D6ED2E" w:rsidR="00F00221" w:rsidRPr="001C08C8" w:rsidRDefault="00F00221" w:rsidP="00F00221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F00221" w:rsidRPr="001C08C8" w14:paraId="3C469AE0" w14:textId="77777777" w:rsidTr="005556C9">
        <w:trPr>
          <w:trHeight w:val="8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F8AF3" w14:textId="77777777" w:rsidR="00F00221" w:rsidRPr="001C08C8" w:rsidRDefault="00F00221" w:rsidP="00F00221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43A6" w14:textId="52B12B22" w:rsidR="00F00221" w:rsidRPr="00D56BEF" w:rsidRDefault="00F00221" w:rsidP="00F00221">
            <w:pPr>
              <w:rPr>
                <w:lang w:eastAsia="ru-RU"/>
              </w:rPr>
            </w:pPr>
            <w:r w:rsidRPr="00D56BEF">
              <w:rPr>
                <w:lang w:eastAsia="ru-RU"/>
              </w:rPr>
              <w:t>Transfer of funds based on a payment document within the Garant bank</w:t>
            </w:r>
            <w:r w:rsidRPr="00D56BE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JSC</w:t>
            </w:r>
            <w:r w:rsidRPr="00D56BEF">
              <w:rPr>
                <w:lang w:eastAsia="ru-RU"/>
              </w:rPr>
              <w:t xml:space="preserve"> system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1A0F" w14:textId="39C81311" w:rsidR="00F00221" w:rsidRPr="001C08C8" w:rsidRDefault="00F00221" w:rsidP="00F00221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F00221" w:rsidRPr="001C08C8" w14:paraId="18E8A8BD" w14:textId="77777777" w:rsidTr="005556C9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4CA7" w14:textId="77777777" w:rsidR="00F00221" w:rsidRPr="001C08C8" w:rsidRDefault="00F00221" w:rsidP="00F00221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953C" w14:textId="3E5FD018" w:rsidR="00F00221" w:rsidRPr="00D56BEF" w:rsidRDefault="00F00221" w:rsidP="00F00221">
            <w:pPr>
              <w:rPr>
                <w:lang w:eastAsia="ru-RU"/>
              </w:rPr>
            </w:pPr>
            <w:r w:rsidRPr="00D56BEF">
              <w:rPr>
                <w:lang w:eastAsia="ru-RU"/>
              </w:rPr>
              <w:t>Monthly account maintenance fee (primary/secondary account)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EE4C" w14:textId="7B8B113D" w:rsidR="00F00221" w:rsidRPr="001C08C8" w:rsidRDefault="00F00221" w:rsidP="00F00221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5556C9" w:rsidRPr="00F00221" w14:paraId="5289C6D1" w14:textId="77777777" w:rsidTr="005556C9">
        <w:trPr>
          <w:trHeight w:val="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06F2" w14:textId="77777777" w:rsidR="005556C9" w:rsidRPr="001C08C8" w:rsidRDefault="005556C9" w:rsidP="009B7932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32CD" w14:textId="7C540FE4" w:rsidR="005556C9" w:rsidRPr="00D56BEF" w:rsidRDefault="00D56BEF" w:rsidP="009B7932">
            <w:pPr>
              <w:rPr>
                <w:lang w:eastAsia="ru-RU"/>
              </w:rPr>
            </w:pPr>
            <w:r w:rsidRPr="00D56BEF">
              <w:rPr>
                <w:lang w:eastAsia="ru-RU"/>
              </w:rPr>
              <w:t>Funds transfer based on a payment order (debit turnover)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C7DB" w14:textId="5B3AD62B" w:rsidR="005556C9" w:rsidRPr="00F00221" w:rsidRDefault="00F00221" w:rsidP="009B7932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First 6 months – free of charge; thereafter – 0.1%</w:t>
            </w:r>
          </w:p>
        </w:tc>
      </w:tr>
      <w:tr w:rsidR="00F00221" w:rsidRPr="001C08C8" w14:paraId="23E34AA9" w14:textId="77777777" w:rsidTr="005556C9">
        <w:trPr>
          <w:trHeight w:val="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D2ADA" w14:textId="77777777" w:rsidR="00F00221" w:rsidRPr="001C08C8" w:rsidRDefault="00F00221" w:rsidP="00F00221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A863" w14:textId="7A7E4F16" w:rsidR="00F00221" w:rsidRPr="00F00221" w:rsidRDefault="00F00221" w:rsidP="00F00221">
            <w:pPr>
              <w:rPr>
                <w:lang w:eastAsia="ru-RU"/>
              </w:rPr>
            </w:pPr>
            <w:r w:rsidRPr="00F00221">
              <w:rPr>
                <w:lang w:eastAsia="ru-RU"/>
              </w:rPr>
              <w:t>Preparation of documents for transfer to another bank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CAD5" w14:textId="411791A2" w:rsidR="00F00221" w:rsidRPr="001C08C8" w:rsidRDefault="00F00221" w:rsidP="00F00221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F00221" w:rsidRPr="001C08C8" w14:paraId="53BCC8F3" w14:textId="77777777" w:rsidTr="005556C9">
        <w:trPr>
          <w:trHeight w:val="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403D8" w14:textId="77777777" w:rsidR="00F00221" w:rsidRPr="001C08C8" w:rsidRDefault="00F00221" w:rsidP="00F00221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5620" w14:textId="645830DF" w:rsidR="00F00221" w:rsidRPr="00F00221" w:rsidRDefault="00F00221" w:rsidP="00F00221">
            <w:pPr>
              <w:rPr>
                <w:lang w:eastAsia="ru-RU"/>
              </w:rPr>
            </w:pPr>
            <w:r w:rsidRPr="00F00221">
              <w:rPr>
                <w:lang w:eastAsia="ru-RU"/>
              </w:rPr>
              <w:t>Payment of taxes and other mandatory payments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EF9B" w14:textId="280F1236" w:rsidR="00F00221" w:rsidRPr="001C08C8" w:rsidRDefault="00F00221" w:rsidP="00F00221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F00221" w:rsidRPr="001C08C8" w14:paraId="171A4505" w14:textId="77777777" w:rsidTr="005556C9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60299" w14:textId="77777777" w:rsidR="00F00221" w:rsidRPr="001C08C8" w:rsidRDefault="00F00221" w:rsidP="00F00221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65C6" w14:textId="2A029E15" w:rsidR="00F00221" w:rsidRPr="00F00221" w:rsidRDefault="00F00221" w:rsidP="00F00221">
            <w:pPr>
              <w:rPr>
                <w:lang w:eastAsia="ru-RU"/>
              </w:rPr>
            </w:pPr>
            <w:r w:rsidRPr="00F00221">
              <w:rPr>
                <w:lang w:eastAsia="ru-RU"/>
              </w:rPr>
              <w:t>Cash disbursement for payroll and payroll-equivalent payments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2DA1" w14:textId="0D4C03F3" w:rsidR="00F00221" w:rsidRPr="001C08C8" w:rsidRDefault="00F00221" w:rsidP="00F00221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F00221" w:rsidRPr="001C08C8" w14:paraId="16D872E0" w14:textId="77777777" w:rsidTr="005556C9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687E3" w14:textId="77777777" w:rsidR="00F00221" w:rsidRPr="001C08C8" w:rsidRDefault="00F00221" w:rsidP="00F00221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FCB5" w14:textId="30DC6822" w:rsidR="00F00221" w:rsidRPr="001C08C8" w:rsidRDefault="00F00221" w:rsidP="00F00221">
            <w:pPr>
              <w:rPr>
                <w:lang w:val="ru-RU" w:eastAsia="ru-RU"/>
              </w:rPr>
            </w:pPr>
            <w:proofErr w:type="spellStart"/>
            <w:r w:rsidRPr="00F00221">
              <w:rPr>
                <w:lang w:val="ru-RU" w:eastAsia="ru-RU"/>
              </w:rPr>
              <w:t>Rental</w:t>
            </w:r>
            <w:proofErr w:type="spellEnd"/>
            <w:r w:rsidRPr="00F00221">
              <w:rPr>
                <w:lang w:val="ru-RU" w:eastAsia="ru-RU"/>
              </w:rPr>
              <w:t xml:space="preserve"> </w:t>
            </w:r>
            <w:proofErr w:type="spellStart"/>
            <w:r w:rsidRPr="00F00221">
              <w:rPr>
                <w:lang w:val="ru-RU" w:eastAsia="ru-RU"/>
              </w:rPr>
              <w:t>of</w:t>
            </w:r>
            <w:proofErr w:type="spellEnd"/>
            <w:r w:rsidRPr="00F00221">
              <w:rPr>
                <w:lang w:val="ru-RU" w:eastAsia="ru-RU"/>
              </w:rPr>
              <w:t xml:space="preserve"> </w:t>
            </w:r>
            <w:proofErr w:type="spellStart"/>
            <w:r w:rsidRPr="00F00221">
              <w:rPr>
                <w:lang w:val="ru-RU" w:eastAsia="ru-RU"/>
              </w:rPr>
              <w:t>payment</w:t>
            </w:r>
            <w:proofErr w:type="spellEnd"/>
            <w:r w:rsidRPr="00F00221">
              <w:rPr>
                <w:lang w:val="ru-RU" w:eastAsia="ru-RU"/>
              </w:rPr>
              <w:t xml:space="preserve"> </w:t>
            </w:r>
            <w:proofErr w:type="spellStart"/>
            <w:r w:rsidRPr="00F00221">
              <w:rPr>
                <w:lang w:val="ru-RU" w:eastAsia="ru-RU"/>
              </w:rPr>
              <w:t>terminals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A584" w14:textId="137F32EA" w:rsidR="00F00221" w:rsidRPr="001C08C8" w:rsidRDefault="00F00221" w:rsidP="00F00221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F00221" w:rsidRPr="001C08C8" w14:paraId="67DE6CAB" w14:textId="77777777" w:rsidTr="005556C9">
        <w:trPr>
          <w:trHeight w:val="1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08BBBE84" w14:textId="77777777" w:rsidR="00F00221" w:rsidRPr="001C08C8" w:rsidRDefault="00F00221" w:rsidP="00F00221">
            <w:pPr>
              <w:rPr>
                <w:lang w:eastAsia="ru-RU"/>
              </w:rPr>
            </w:pPr>
            <w:r w:rsidRPr="001C08C8">
              <w:rPr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8ED8" w14:textId="351302E0" w:rsidR="00F00221" w:rsidRPr="00F00221" w:rsidRDefault="00F00221" w:rsidP="00F00221">
            <w:pPr>
              <w:rPr>
                <w:lang w:eastAsia="ru-RU"/>
              </w:rPr>
            </w:pPr>
            <w:r w:rsidRPr="00F00221">
              <w:rPr>
                <w:lang w:eastAsia="ru-RU"/>
              </w:rPr>
              <w:t>Maintenance and servicing of client accounts via Internet banking / mobile banking</w:t>
            </w:r>
          </w:p>
        </w:tc>
        <w:tc>
          <w:tcPr>
            <w:tcW w:w="31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B37D" w14:textId="1B0012B1" w:rsidR="00F00221" w:rsidRPr="001C08C8" w:rsidRDefault="00F00221" w:rsidP="00F00221">
            <w:pPr>
              <w:rPr>
                <w:b/>
                <w:bCs/>
                <w:u w:val="single"/>
                <w:lang w:eastAsia="ru-RU"/>
              </w:rPr>
            </w:pPr>
            <w:r w:rsidRPr="00F00221">
              <w:rPr>
                <w:b/>
                <w:bCs/>
                <w:u w:val="single"/>
                <w:lang w:eastAsia="ru-RU"/>
              </w:rPr>
              <w:t>Free of charge</w:t>
            </w:r>
          </w:p>
        </w:tc>
      </w:tr>
      <w:tr w:rsidR="005556C9" w:rsidRPr="001C08C8" w14:paraId="736A6411" w14:textId="77777777" w:rsidTr="005556C9">
        <w:trPr>
          <w:trHeight w:val="167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FD063" w14:textId="4277B5A5" w:rsidR="005556C9" w:rsidRPr="001C08C8" w:rsidRDefault="00F00221" w:rsidP="00F00221">
            <w:pPr>
              <w:spacing w:line="276" w:lineRule="auto"/>
              <w:contextualSpacing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F00221">
              <w:rPr>
                <w:sz w:val="20"/>
                <w:szCs w:val="20"/>
                <w:lang w:eastAsia="ru-RU"/>
              </w:rPr>
              <w:t xml:space="preserve">This tariff applies exclusively to newly acquired gas stations (fuel stations) holding a valid authorization permit for the acceptance, storage, and distribution of petroleum products at fuel stations, in accordance with the Law of the Republic of Uzbekistan No. </w:t>
            </w:r>
            <w:r w:rsidRPr="00F00221">
              <w:rPr>
                <w:sz w:val="20"/>
                <w:szCs w:val="20"/>
                <w:lang w:val="ru-RU" w:eastAsia="ru-RU"/>
              </w:rPr>
              <w:t xml:space="preserve">ZRU-701 “On </w:t>
            </w:r>
            <w:proofErr w:type="spellStart"/>
            <w:r w:rsidRPr="00F00221">
              <w:rPr>
                <w:sz w:val="20"/>
                <w:szCs w:val="20"/>
                <w:lang w:val="ru-RU" w:eastAsia="ru-RU"/>
              </w:rPr>
              <w:t>Licensing</w:t>
            </w:r>
            <w:proofErr w:type="spellEnd"/>
            <w:r w:rsidRPr="00F0022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00221">
              <w:rPr>
                <w:sz w:val="20"/>
                <w:szCs w:val="20"/>
                <w:lang w:val="ru-RU" w:eastAsia="ru-RU"/>
              </w:rPr>
              <w:t>Permitting</w:t>
            </w:r>
            <w:proofErr w:type="spellEnd"/>
            <w:r w:rsidRPr="00F0022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00221">
              <w:rPr>
                <w:sz w:val="20"/>
                <w:szCs w:val="20"/>
                <w:lang w:val="ru-RU" w:eastAsia="ru-RU"/>
              </w:rPr>
              <w:t>and</w:t>
            </w:r>
            <w:proofErr w:type="spellEnd"/>
            <w:r w:rsidRPr="00F0022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0221">
              <w:rPr>
                <w:sz w:val="20"/>
                <w:szCs w:val="20"/>
                <w:lang w:val="ru-RU" w:eastAsia="ru-RU"/>
              </w:rPr>
              <w:t>Notification</w:t>
            </w:r>
            <w:proofErr w:type="spellEnd"/>
            <w:r w:rsidRPr="00F0022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0221">
              <w:rPr>
                <w:sz w:val="20"/>
                <w:szCs w:val="20"/>
                <w:lang w:val="ru-RU" w:eastAsia="ru-RU"/>
              </w:rPr>
              <w:t>Procedures</w:t>
            </w:r>
            <w:proofErr w:type="spellEnd"/>
            <w:r w:rsidRPr="00F00221">
              <w:rPr>
                <w:sz w:val="20"/>
                <w:szCs w:val="20"/>
                <w:lang w:val="ru-RU" w:eastAsia="ru-RU"/>
              </w:rPr>
              <w:t>.”</w:t>
            </w:r>
          </w:p>
        </w:tc>
      </w:tr>
      <w:tr w:rsidR="005556C9" w:rsidRPr="00F00221" w14:paraId="1430CC82" w14:textId="77777777" w:rsidTr="001C08C8">
        <w:trPr>
          <w:trHeight w:val="4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FEFF2" w14:textId="356CF27A" w:rsidR="00F00221" w:rsidRPr="00F00221" w:rsidRDefault="00F00221" w:rsidP="00F00221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00221">
              <w:rPr>
                <w:b/>
                <w:bCs/>
                <w:sz w:val="20"/>
                <w:szCs w:val="20"/>
                <w:lang w:eastAsia="ru-RU"/>
              </w:rPr>
              <w:t>All other services are charged in accordance with the current tariffs of Garant bank</w:t>
            </w:r>
            <w:r w:rsidRPr="00F00221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>JSC</w:t>
            </w:r>
          </w:p>
          <w:p w14:paraId="032DEEDA" w14:textId="0AB935C1" w:rsidR="005556C9" w:rsidRPr="00F00221" w:rsidRDefault="005556C9" w:rsidP="001C08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2F224A42" w14:textId="77777777" w:rsidR="005556C9" w:rsidRPr="00F00221" w:rsidRDefault="005556C9" w:rsidP="005556C9"/>
    <w:sectPr w:rsidR="005556C9" w:rsidRPr="00F00221" w:rsidSect="005556C9">
      <w:pgSz w:w="11906" w:h="16838"/>
      <w:pgMar w:top="1418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C9"/>
    <w:rsid w:val="001C08C8"/>
    <w:rsid w:val="005556C9"/>
    <w:rsid w:val="006E672E"/>
    <w:rsid w:val="00802CE8"/>
    <w:rsid w:val="008B44AF"/>
    <w:rsid w:val="00D56BEF"/>
    <w:rsid w:val="00F0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D9B0"/>
  <w15:chartTrackingRefBased/>
  <w15:docId w15:val="{1FA1EFAB-EDCE-47FF-AC02-3A99363B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Sabina Xamidova</cp:lastModifiedBy>
  <cp:revision>2</cp:revision>
  <dcterms:created xsi:type="dcterms:W3CDTF">2026-04-27T11:22:00Z</dcterms:created>
  <dcterms:modified xsi:type="dcterms:W3CDTF">2026-04-27T11:22:00Z</dcterms:modified>
</cp:coreProperties>
</file>